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49A4" w14:textId="2BBCBD78" w:rsidR="005D368A" w:rsidRDefault="00ED4E43">
      <w:pPr>
        <w:pStyle w:val="Title"/>
      </w:pPr>
      <w:r>
        <w:t>District 2 — Local Inserts (with Emojis) – Feb 22 – Human Trafficking Awareness Day – Local Social Media Slides</w:t>
      </w:r>
    </w:p>
    <w:p w14:paraId="7105FD81" w14:textId="77777777" w:rsidR="005D368A" w:rsidRDefault="00ED4E43">
      <w:pPr>
        <w:pStyle w:val="Heading1"/>
      </w:pPr>
      <w:r>
        <w:t>Zonta Club of Ottawa</w:t>
      </w:r>
    </w:p>
    <w:p w14:paraId="0DDB3168" w14:textId="77777777" w:rsidR="005D368A" w:rsidRDefault="00ED4E43">
      <w:pPr>
        <w:pStyle w:val="Heading2"/>
      </w:pPr>
      <w:r>
        <w:t>General Local Tile</w:t>
      </w:r>
    </w:p>
    <w:p w14:paraId="2D0319DB" w14:textId="77777777" w:rsidR="005D368A" w:rsidRDefault="00ED4E43">
      <w:r>
        <w:t>The Zonta Club of Ottawa supports women and girls across the National Capital Region through advocacy, awareness, and partnerships with frontline agencies. 🏙️ We uplift vulnerable communities, including youth, newcomers, and women facing systemic barriers. Our mission is to advance safety, dignity, and opportunity for all women in the region. 💛</w:t>
      </w:r>
    </w:p>
    <w:p w14:paraId="6B03AD70" w14:textId="73F1CB72" w:rsidR="005D368A" w:rsidRDefault="0058534F">
      <w:pPr>
        <w:pStyle w:val="Heading2"/>
      </w:pPr>
      <w:r>
        <w:t xml:space="preserve">Category </w:t>
      </w:r>
      <w:r w:rsidR="00ED4E43">
        <w:t>1</w:t>
      </w:r>
    </w:p>
    <w:p w14:paraId="07219B73" w14:textId="77777777" w:rsidR="005D368A" w:rsidRDefault="00ED4E43">
      <w:r>
        <w:t>Trafficking affects communities throughout Ottawa, from downtown cores to rural townships and digital spaces. 🌐 Our club raises awareness of grooming and exploitation risks and works with partners to support those affected. 🔎</w:t>
      </w:r>
    </w:p>
    <w:p w14:paraId="2F5544B3" w14:textId="02B71C68" w:rsidR="005D368A" w:rsidRDefault="0058534F">
      <w:pPr>
        <w:pStyle w:val="Heading2"/>
      </w:pPr>
      <w:r>
        <w:t xml:space="preserve">Category </w:t>
      </w:r>
      <w:r w:rsidR="00ED4E43">
        <w:t>2</w:t>
      </w:r>
    </w:p>
    <w:p w14:paraId="75394A29" w14:textId="77777777" w:rsidR="005D368A" w:rsidRDefault="00ED4E43">
      <w:r>
        <w:t>Survivors in Ottawa can access trauma‑informed support through Cornerstone Housing for Women, Ottawa Victim Services, and newcomer‑focused agencies. 🆘 We encourage residents to share hotline information and help others reach safe, confidential support. 📞</w:t>
      </w:r>
    </w:p>
    <w:p w14:paraId="31DEFD82" w14:textId="59A4B92E" w:rsidR="005D368A" w:rsidRDefault="0058534F">
      <w:pPr>
        <w:pStyle w:val="Heading2"/>
      </w:pPr>
      <w:r>
        <w:t xml:space="preserve">Category </w:t>
      </w:r>
      <w:r w:rsidR="00ED4E43">
        <w:t>3</w:t>
      </w:r>
    </w:p>
    <w:p w14:paraId="52B02C62" w14:textId="77777777" w:rsidR="005D368A" w:rsidRDefault="00ED4E43">
      <w:r>
        <w:t>We promote evidence‑based digital‑safety and grooming‑prevention resources to schools across Ottawa. 🎓 Early education helps youth recognise warning signs, seek help, and stay safe online and offline. 🛡️</w:t>
      </w:r>
    </w:p>
    <w:p w14:paraId="4BA3825E" w14:textId="66F8E80C" w:rsidR="005D368A" w:rsidRDefault="0058534F">
      <w:pPr>
        <w:pStyle w:val="Heading2"/>
      </w:pPr>
      <w:r>
        <w:t xml:space="preserve">Category </w:t>
      </w:r>
      <w:r w:rsidR="00ED4E43">
        <w:t>4</w:t>
      </w:r>
    </w:p>
    <w:p w14:paraId="5ACD3706" w14:textId="77777777" w:rsidR="005D368A" w:rsidRDefault="00ED4E43">
      <w:r>
        <w:t>Our club collaborates with local partners offering counselling, transitional housing, legal support, and culturally specific services for survivors. 🌿 We champion survivor‑centred approaches that build long‑term stability and healing. 🤍</w:t>
      </w:r>
    </w:p>
    <w:p w14:paraId="0DC4CA15" w14:textId="51B26156" w:rsidR="005D368A" w:rsidRDefault="0058534F">
      <w:pPr>
        <w:pStyle w:val="Heading2"/>
      </w:pPr>
      <w:r>
        <w:t xml:space="preserve">Category </w:t>
      </w:r>
      <w:r w:rsidR="00ED4E43">
        <w:t>5</w:t>
      </w:r>
    </w:p>
    <w:p w14:paraId="5189467E" w14:textId="77777777" w:rsidR="005D368A" w:rsidRDefault="00ED4E43">
      <w:r>
        <w:t>As members of the nation’s capital, we engage MPs and policymakers to strengthen legislation, increase funding for survivor services, and enhance Canada’s prevention strategy. 🏛️ We advocate boldly for safer futures for women and youth. 📣</w:t>
      </w:r>
    </w:p>
    <w:p w14:paraId="1A6238D3" w14:textId="7AEF0BA0" w:rsidR="005D368A" w:rsidRDefault="0058534F">
      <w:pPr>
        <w:pStyle w:val="Heading2"/>
      </w:pPr>
      <w:r>
        <w:lastRenderedPageBreak/>
        <w:t xml:space="preserve">Category </w:t>
      </w:r>
      <w:r w:rsidR="00ED4E43">
        <w:t>6</w:t>
      </w:r>
    </w:p>
    <w:p w14:paraId="452AC374" w14:textId="77777777" w:rsidR="005D368A" w:rsidRDefault="00ED4E43">
      <w:r>
        <w:t>On Feb 22, we call on Ottawa residents to learn the signs of trafficking, share awareness materials, and amplify support resources. 📆 Together, we help create safer communities across the region. 💬</w:t>
      </w:r>
    </w:p>
    <w:p w14:paraId="1DEAF460" w14:textId="61A545E8" w:rsidR="005D368A" w:rsidRDefault="005D368A"/>
    <w:sectPr w:rsidR="005D36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9914336">
    <w:abstractNumId w:val="8"/>
  </w:num>
  <w:num w:numId="2" w16cid:durableId="2071879852">
    <w:abstractNumId w:val="6"/>
  </w:num>
  <w:num w:numId="3" w16cid:durableId="1201817377">
    <w:abstractNumId w:val="5"/>
  </w:num>
  <w:num w:numId="4" w16cid:durableId="272178025">
    <w:abstractNumId w:val="4"/>
  </w:num>
  <w:num w:numId="5" w16cid:durableId="424812024">
    <w:abstractNumId w:val="7"/>
  </w:num>
  <w:num w:numId="6" w16cid:durableId="905536106">
    <w:abstractNumId w:val="3"/>
  </w:num>
  <w:num w:numId="7" w16cid:durableId="2102139758">
    <w:abstractNumId w:val="2"/>
  </w:num>
  <w:num w:numId="8" w16cid:durableId="104421461">
    <w:abstractNumId w:val="1"/>
  </w:num>
  <w:num w:numId="9" w16cid:durableId="188024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348"/>
    <w:rsid w:val="00034616"/>
    <w:rsid w:val="0006063C"/>
    <w:rsid w:val="0015074B"/>
    <w:rsid w:val="0029639D"/>
    <w:rsid w:val="00326F90"/>
    <w:rsid w:val="00333EDF"/>
    <w:rsid w:val="0058534F"/>
    <w:rsid w:val="005D368A"/>
    <w:rsid w:val="00701C1B"/>
    <w:rsid w:val="00AA1D8D"/>
    <w:rsid w:val="00B47730"/>
    <w:rsid w:val="00CB0664"/>
    <w:rsid w:val="00ED4E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9F1DE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4</cp:revision>
  <dcterms:created xsi:type="dcterms:W3CDTF">2025-12-30T02:47:00Z</dcterms:created>
  <dcterms:modified xsi:type="dcterms:W3CDTF">2026-02-08T15:38:00Z</dcterms:modified>
  <cp:category/>
</cp:coreProperties>
</file>