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732A2639" w:rsidR="002D1F6F" w:rsidRDefault="00CA31C7">
      <w:pPr>
        <w:pStyle w:val="Title"/>
      </w:pPr>
      <w:r>
        <w:t xml:space="preserve">District 4 — </w:t>
      </w:r>
      <w:r w:rsidR="00E81DD7">
        <w:t>Owen Sound</w:t>
      </w:r>
      <w:r>
        <w:t xml:space="preserve"> (with Emojis)- Social Media – HT – Feb 22 – slide recommendations </w:t>
      </w:r>
    </w:p>
    <w:p w14:paraId="4CAEC1E7" w14:textId="77777777" w:rsidR="002D1F6F" w:rsidRDefault="00CA31C7">
      <w:pPr>
        <w:pStyle w:val="Heading1"/>
      </w:pPr>
      <w:r>
        <w:t>Zonta Club of Owen Sound</w:t>
      </w:r>
    </w:p>
    <w:p w14:paraId="67518C10" w14:textId="77777777" w:rsidR="002D1F6F" w:rsidRDefault="00CA31C7">
      <w:pPr>
        <w:pStyle w:val="Heading2"/>
      </w:pPr>
      <w:r>
        <w:t>General Local Tile</w:t>
      </w:r>
    </w:p>
    <w:p w14:paraId="3E773727" w14:textId="77777777" w:rsidR="002D1F6F" w:rsidRDefault="00CA31C7">
      <w:r>
        <w:t>The Zonta Club of Owen Sound advocates for the safety, dignity, and empowerment of women and girls across Grey‑Bruce. 🌼 Through partnerships with shelters, youth agencies, and community services, we work to prevent exploitation and support survivors. Our club remains committed to raising awareness and building safer, more informed communities. 💛</w:t>
      </w:r>
    </w:p>
    <w:p w14:paraId="7E8B97E0" w14:textId="234FB6A1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4C4E5BDE" w14:textId="77777777" w:rsidR="002D1F6F" w:rsidRDefault="00CA31C7">
      <w:r>
        <w:t>Grey‑Bruce communities face risks linked to isolation, online grooming, and vulnerabilities faced by rural youth. 🛣️ We work to increase public awareness and connect residents to local supports that address exploitation. 🔎</w:t>
      </w:r>
    </w:p>
    <w:p w14:paraId="75273846" w14:textId="4D0BF490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7CA6D375" w14:textId="77777777" w:rsidR="002D1F6F" w:rsidRDefault="00CA31C7">
      <w:r>
        <w:t>Local agencies, including women’s shelters and crisis lines, provide essential safety planning and support services. 🆘 We encourage community members to reach out early and share national hotline resources. 📞</w:t>
      </w:r>
    </w:p>
    <w:p w14:paraId="270B1D6D" w14:textId="7346731E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7074A40E" w14:textId="77777777" w:rsidR="002D1F6F" w:rsidRDefault="00CA31C7">
      <w:r>
        <w:t>We promote prevention programs in Owen Sound schools and youth groups, helping young people understand digital safety, grooming red flags, and healthy boundaries. 🎒💡</w:t>
      </w:r>
    </w:p>
    <w:p w14:paraId="45C69589" w14:textId="5A6651A9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6E638AB3" w14:textId="2FD4BB0D" w:rsidR="002D1F6F" w:rsidRDefault="00CA31C7">
      <w:r>
        <w:t xml:space="preserve">Our club supports frontline </w:t>
      </w:r>
      <w:r w:rsidR="00940103">
        <w:t>organizations</w:t>
      </w:r>
      <w:r>
        <w:t xml:space="preserve"> offering trauma‑informed care, counselling, and long‑term recovery supports for survivors throughout Grey‑Bruce. 🌿🤍</w:t>
      </w:r>
    </w:p>
    <w:p w14:paraId="7BCCDE60" w14:textId="18206650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7D7BF1B2" w14:textId="77777777" w:rsidR="002D1F6F" w:rsidRDefault="00CA31C7">
      <w:r>
        <w:t>We advocate locally and provincially for stronger anti‑trafficking policies and improved supports for women and youth in rural regions. 📣🏛️</w:t>
      </w:r>
    </w:p>
    <w:p w14:paraId="16F43E5D" w14:textId="166FE95B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06EA0850" w:rsidR="002D1F6F" w:rsidRDefault="00CA31C7">
      <w:r>
        <w:t>On Feb 22, we encourage Grey‑Bruce residents to learn the signs, share resources, and support safer communities for all.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1FC"/>
    <w:rsid w:val="0029639D"/>
    <w:rsid w:val="002D1F6F"/>
    <w:rsid w:val="00326F90"/>
    <w:rsid w:val="00333EDF"/>
    <w:rsid w:val="00701C1B"/>
    <w:rsid w:val="0084715A"/>
    <w:rsid w:val="00940103"/>
    <w:rsid w:val="00AA1D8D"/>
    <w:rsid w:val="00B47730"/>
    <w:rsid w:val="00CA31C7"/>
    <w:rsid w:val="00CB0664"/>
    <w:rsid w:val="00E81D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6</cp:revision>
  <dcterms:created xsi:type="dcterms:W3CDTF">2025-12-30T03:01:00Z</dcterms:created>
  <dcterms:modified xsi:type="dcterms:W3CDTF">2026-02-08T15:55:00Z</dcterms:modified>
  <cp:category/>
</cp:coreProperties>
</file>