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3622C42B" w:rsidR="002D1F6F" w:rsidRDefault="00CA31C7">
      <w:pPr>
        <w:pStyle w:val="Title"/>
      </w:pPr>
      <w:r>
        <w:t xml:space="preserve">District 4 — </w:t>
      </w:r>
      <w:r w:rsidR="008501FB">
        <w:t>Woodstock</w:t>
      </w:r>
      <w:r>
        <w:t xml:space="preserve"> (with Emojis)- Social Media – HT – Feb 22 – slide recommendations </w:t>
      </w:r>
    </w:p>
    <w:p w14:paraId="0574937E" w14:textId="77777777" w:rsidR="002D1F6F" w:rsidRDefault="00CA31C7">
      <w:pPr>
        <w:pStyle w:val="Heading1"/>
      </w:pPr>
      <w:r>
        <w:t>Zonta Club of Woodstock</w:t>
      </w:r>
    </w:p>
    <w:p w14:paraId="644B02FE" w14:textId="77777777" w:rsidR="002D1F6F" w:rsidRDefault="00CA31C7">
      <w:pPr>
        <w:pStyle w:val="Heading2"/>
      </w:pPr>
      <w:r>
        <w:t>General Local Tile</w:t>
      </w:r>
    </w:p>
    <w:p w14:paraId="2CBEA949" w14:textId="77777777" w:rsidR="002D1F6F" w:rsidRDefault="00CA31C7">
      <w:r>
        <w:t>The Zonta Club of Woodstock supports women and girls throughout Oxford County by raising awareness, partnering with local service providers, and advocating for safety. 🌼 We work to ensure that vulnerable women and youth have access to information, protection, and long‑term supports. 💛</w:t>
      </w:r>
    </w:p>
    <w:p w14:paraId="29711549" w14:textId="7264B0E7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724A5B19" w14:textId="77777777" w:rsidR="002D1F6F" w:rsidRDefault="00CA31C7">
      <w:r>
        <w:t>Trafficking in Oxford County can be hidden, especially in rural areas and digital spaces. 🌐 We help community members recognise signs of exploitation and encourage early intervention. ⚠️</w:t>
      </w:r>
    </w:p>
    <w:p w14:paraId="2995B629" w14:textId="00943242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6F7A01E8" w14:textId="77777777" w:rsidR="002D1F6F" w:rsidRDefault="00CA31C7">
      <w:r>
        <w:t>Local crisis supports—including shelters and outreach services—provide essential safety and referrals. 🆘 We urge residents to use and share national hotline information. 📞</w:t>
      </w:r>
    </w:p>
    <w:p w14:paraId="36A81845" w14:textId="78A069B3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69B7D3A0" w14:textId="77777777" w:rsidR="002D1F6F" w:rsidRDefault="00CA31C7">
      <w:r>
        <w:t>We advocate for trafficking‑prevention resources in Woodstock schools, helping youth understand grooming, boundaries, and digital safety. 🎓🛡️</w:t>
      </w:r>
    </w:p>
    <w:p w14:paraId="4C3E82AE" w14:textId="58C4AA4E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15283A16" w14:textId="77777777" w:rsidR="002D1F6F" w:rsidRDefault="00CA31C7">
      <w:r>
        <w:t>Our club supports agencies offering trauma‑informed counselling, emergency housing, and transitional supports for survivors. 🌿🤍</w:t>
      </w:r>
    </w:p>
    <w:p w14:paraId="43490E8C" w14:textId="534AF62A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64BFDF4F" w14:textId="77777777" w:rsidR="002D1F6F" w:rsidRDefault="00CA31C7">
      <w:r>
        <w:t>We amplify local voices and push for stronger protections, policy updates, and funding for survivor‑centred supports. 📣🏛️</w:t>
      </w:r>
    </w:p>
    <w:p w14:paraId="2FE6BA5C" w14:textId="0F07D2C0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35AD2A44" w:rsidR="002D1F6F" w:rsidRDefault="00CA31C7">
      <w:r>
        <w:t>On Feb 22, we stand with Oxford County to share awareness and connect families with trusted supports. 📆💬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8501FB"/>
    <w:rsid w:val="00940103"/>
    <w:rsid w:val="00AA1D8D"/>
    <w:rsid w:val="00B47730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6</cp:revision>
  <dcterms:created xsi:type="dcterms:W3CDTF">2025-12-30T03:01:00Z</dcterms:created>
  <dcterms:modified xsi:type="dcterms:W3CDTF">2026-02-08T15:56:00Z</dcterms:modified>
  <cp:category/>
</cp:coreProperties>
</file>